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08709" w14:textId="72D0CC08" w:rsidR="006129D9" w:rsidRPr="006129D9" w:rsidRDefault="006129D9" w:rsidP="006129D9">
      <w:pPr>
        <w:spacing w:after="0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D25AA3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4E5C37">
        <w:rPr>
          <w:rFonts w:ascii="Times New Roman" w:eastAsia="Times New Roman" w:hAnsi="Times New Roman"/>
          <w:sz w:val="24"/>
          <w:szCs w:val="24"/>
          <w:lang w:eastAsia="uk-UA"/>
        </w:rPr>
        <w:t>17</w:t>
      </w:r>
    </w:p>
    <w:p w14:paraId="36296D04" w14:textId="77777777" w:rsidR="006129D9" w:rsidRPr="006129D9" w:rsidRDefault="006129D9" w:rsidP="006129D9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7B83E891" w14:textId="072D550E" w:rsidR="00AC645D" w:rsidRPr="005F4953" w:rsidRDefault="006129D9" w:rsidP="000E6ED1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</w:t>
      </w:r>
      <w:r w:rsidR="000E6ED1" w:rsidRPr="005F4953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 xml:space="preserve">від </w:t>
      </w:r>
      <w:r w:rsidR="00B920EA" w:rsidRPr="005F4953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14</w:t>
      </w:r>
      <w:r w:rsidR="000E6ED1" w:rsidRPr="005F4953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.0</w:t>
      </w:r>
      <w:r w:rsidR="009B29F9" w:rsidRPr="005F4953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1.202</w:t>
      </w:r>
      <w:r w:rsidR="00B920EA" w:rsidRPr="005F4953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 xml:space="preserve">6 </w:t>
      </w:r>
      <w:r w:rsidR="00A6053A" w:rsidRPr="005F4953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 xml:space="preserve">р. № </w:t>
      </w:r>
      <w:r w:rsidR="00B920EA" w:rsidRPr="005F4953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7</w:t>
      </w:r>
      <w:r w:rsidR="000E6ED1" w:rsidRPr="005F4953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-О</w:t>
      </w:r>
    </w:p>
    <w:p w14:paraId="0CA573D9" w14:textId="77777777" w:rsidR="000E6ED1" w:rsidRDefault="000E6ED1" w:rsidP="000E6ED1">
      <w:pPr>
        <w:spacing w:after="0" w:line="240" w:lineRule="auto"/>
        <w:rPr>
          <w:b/>
          <w:bCs/>
        </w:rPr>
      </w:pP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1392C50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47F7A4F6" w14:textId="2E570BA1" w:rsidR="0052019E" w:rsidRDefault="0052019E" w:rsidP="0052019E">
      <w:pPr>
        <w:pStyle w:val="Default"/>
        <w:rPr>
          <w:b/>
          <w:bCs/>
          <w:lang w:val="uk-UA"/>
        </w:rPr>
      </w:pPr>
      <w:bookmarkStart w:id="0" w:name="_GoBack"/>
      <w:bookmarkEnd w:id="0"/>
    </w:p>
    <w:p w14:paraId="17A2B919" w14:textId="4BAE75E5" w:rsidR="004C718C" w:rsidRPr="00890BF9" w:rsidRDefault="0052019E" w:rsidP="0052019E">
      <w:pPr>
        <w:pStyle w:val="Default"/>
        <w:jc w:val="center"/>
        <w:rPr>
          <w:rFonts w:eastAsia="Times New Roman"/>
          <w:b/>
          <w:i/>
          <w:sz w:val="26"/>
          <w:szCs w:val="26"/>
          <w:lang w:val="uk-UA"/>
        </w:rPr>
      </w:pPr>
      <w:r w:rsidRPr="00890BF9">
        <w:rPr>
          <w:b/>
          <w:bCs/>
          <w:i/>
          <w:sz w:val="26"/>
          <w:szCs w:val="26"/>
          <w:lang w:val="uk-UA"/>
        </w:rPr>
        <w:t>«</w:t>
      </w:r>
      <w:r w:rsidR="00890BF9" w:rsidRPr="00A6053A">
        <w:rPr>
          <w:b/>
          <w:i/>
          <w:color w:val="auto"/>
          <w:sz w:val="26"/>
          <w:szCs w:val="26"/>
          <w:lang w:val="uk-UA"/>
        </w:rPr>
        <w:t>Надання пільг на проїзд у міському електротранспорті та автомобільному транспорті загального користування, який працює в звичайному режимі руху, батькам багатодітних сімей, які мешкають на території Вінницької міської територіальної громади та в яких виховується п’ятеро і більше дітей віком до 18 років; дітям-сиротам і дітям, позбавленим батьківського піклування, що мешкають на території Вінницької міської територіальної громади та перебувають на відповідних обліках у Службі у справах дітей Вінницької міської ради</w:t>
      </w:r>
      <w:r w:rsidRPr="00890BF9">
        <w:rPr>
          <w:rFonts w:eastAsia="Times New Roman"/>
          <w:b/>
          <w:i/>
          <w:sz w:val="26"/>
          <w:szCs w:val="26"/>
          <w:lang w:val="uk-UA"/>
        </w:rPr>
        <w:t>»</w:t>
      </w:r>
    </w:p>
    <w:p w14:paraId="63CC43EF" w14:textId="77777777" w:rsidR="0052019E" w:rsidRPr="0052019E" w:rsidRDefault="0052019E" w:rsidP="0052019E">
      <w:pPr>
        <w:pStyle w:val="Default"/>
        <w:jc w:val="center"/>
        <w:rPr>
          <w:b/>
          <w:bCs/>
          <w:i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387"/>
        <w:gridCol w:w="6096"/>
      </w:tblGrid>
      <w:tr w:rsidR="00915959" w:rsidRPr="00915959" w14:paraId="4F27A751" w14:textId="77777777" w:rsidTr="00833E92">
        <w:trPr>
          <w:trHeight w:val="227"/>
          <w:jc w:val="center"/>
        </w:trPr>
        <w:tc>
          <w:tcPr>
            <w:tcW w:w="10060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833E92">
        <w:trPr>
          <w:trHeight w:val="227"/>
          <w:jc w:val="center"/>
        </w:trPr>
        <w:tc>
          <w:tcPr>
            <w:tcW w:w="577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387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096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833E92">
        <w:trPr>
          <w:trHeight w:val="227"/>
          <w:jc w:val="center"/>
        </w:trPr>
        <w:tc>
          <w:tcPr>
            <w:tcW w:w="577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387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096" w:type="dxa"/>
          </w:tcPr>
          <w:p w14:paraId="5AE3D2CC" w14:textId="094F5F7D" w:rsidR="004C718C" w:rsidRPr="00AE3C21" w:rsidRDefault="004C718C" w:rsidP="00833E92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210</w:t>
            </w:r>
            <w:r w:rsidR="00833E92">
              <w:rPr>
                <w:lang w:val="uk-UA"/>
              </w:rPr>
              <w:t>5</w:t>
            </w:r>
            <w:r w:rsidRPr="00AE3C21">
              <w:rPr>
                <w:lang w:val="uk-UA"/>
              </w:rPr>
              <w:t xml:space="preserve">0, м. Вінниця, вул. Соборна,50 </w:t>
            </w:r>
          </w:p>
        </w:tc>
      </w:tr>
      <w:tr w:rsidR="00F55289" w:rsidRPr="00AE3C21" w14:paraId="5BDFBF73" w14:textId="77777777" w:rsidTr="00833E92">
        <w:trPr>
          <w:trHeight w:val="606"/>
          <w:jc w:val="center"/>
        </w:trPr>
        <w:tc>
          <w:tcPr>
            <w:tcW w:w="577" w:type="dxa"/>
          </w:tcPr>
          <w:p w14:paraId="24EF503C" w14:textId="075BB101" w:rsidR="00F55289" w:rsidRPr="00AE3C21" w:rsidRDefault="00F55289" w:rsidP="00F5528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387" w:type="dxa"/>
          </w:tcPr>
          <w:p w14:paraId="0BE5CD31" w14:textId="03EF8C50" w:rsidR="00F55289" w:rsidRPr="00AE3C21" w:rsidRDefault="00F55289" w:rsidP="00F5528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096" w:type="dxa"/>
          </w:tcPr>
          <w:p w14:paraId="65B107D8" w14:textId="77777777" w:rsidR="00833E92" w:rsidRPr="002C24F9" w:rsidRDefault="00833E92" w:rsidP="00833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Центр адміністративних послуг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(Вишенька), за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адресою</w:t>
            </w:r>
            <w:proofErr w:type="spellEnd"/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пр. Космонавтів,30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(ІІ поверх)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; Центр адміністративних послуг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(Замостя), </w:t>
            </w:r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вул. </w:t>
            </w:r>
            <w:proofErr w:type="spellStart"/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>Замостянська</w:t>
            </w:r>
            <w:proofErr w:type="spellEnd"/>
            <w:r w:rsidRPr="002C24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7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(ІІ поверх)</w:t>
            </w:r>
          </w:p>
          <w:p w14:paraId="5386C58E" w14:textId="65F38A64" w:rsidR="00833E92" w:rsidRDefault="00833E92" w:rsidP="00833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Понеділок-п’ятниця  з 08.3</w:t>
            </w:r>
            <w:r w:rsidRPr="002C24F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0 до 16.00 год. </w:t>
            </w:r>
          </w:p>
          <w:p w14:paraId="4B110787" w14:textId="77777777" w:rsidR="00DF3276" w:rsidRDefault="00DF3276" w:rsidP="00833E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14:paraId="598F3510" w14:textId="77777777" w:rsidR="00DF3276" w:rsidRDefault="00DF3276" w:rsidP="00DF327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9A664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Віддалені робочі місця: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відповідно до графіку роботи віддаленого робочого місця</w:t>
            </w:r>
          </w:p>
          <w:p w14:paraId="09FD778B" w14:textId="658EF85F" w:rsidR="00F55289" w:rsidRPr="00833E92" w:rsidRDefault="00F55289" w:rsidP="00F5528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F55289" w:rsidRPr="003F6001" w14:paraId="38BAC7CB" w14:textId="77777777" w:rsidTr="00833E92">
        <w:trPr>
          <w:trHeight w:val="606"/>
          <w:jc w:val="center"/>
        </w:trPr>
        <w:tc>
          <w:tcPr>
            <w:tcW w:w="577" w:type="dxa"/>
          </w:tcPr>
          <w:p w14:paraId="261F4D44" w14:textId="63A2208B" w:rsidR="00F55289" w:rsidRDefault="00F55289" w:rsidP="00F5528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387" w:type="dxa"/>
          </w:tcPr>
          <w:p w14:paraId="19E403B2" w14:textId="0CC24C89" w:rsidR="00F55289" w:rsidRPr="00AE3C21" w:rsidRDefault="00F55289" w:rsidP="00F5528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096" w:type="dxa"/>
          </w:tcPr>
          <w:p w14:paraId="53EA1486" w14:textId="77777777" w:rsidR="00833E92" w:rsidRPr="00833E92" w:rsidRDefault="00833E92" w:rsidP="00833E92">
            <w:pPr>
              <w:pStyle w:val="Default"/>
              <w:rPr>
                <w:lang w:val="uk-UA"/>
              </w:rPr>
            </w:pPr>
            <w:r w:rsidRPr="00833E92">
              <w:rPr>
                <w:lang w:val="en-US"/>
              </w:rPr>
              <w:t>Web</w:t>
            </w:r>
            <w:r w:rsidRPr="00833E92">
              <w:rPr>
                <w:lang w:val="uk-UA"/>
              </w:rPr>
              <w:t xml:space="preserve">-сайт: </w:t>
            </w:r>
            <w:hyperlink r:id="rId9" w:history="1">
              <w:r w:rsidRPr="00833E92">
                <w:rPr>
                  <w:rStyle w:val="a3"/>
                </w:rPr>
                <w:t>http</w:t>
              </w:r>
              <w:r w:rsidRPr="00833E92">
                <w:rPr>
                  <w:rStyle w:val="a3"/>
                  <w:lang w:val="uk-UA"/>
                </w:rPr>
                <w:t>://</w:t>
              </w:r>
              <w:r w:rsidRPr="00833E92">
                <w:rPr>
                  <w:rStyle w:val="a3"/>
                </w:rPr>
                <w:t>www</w:t>
              </w:r>
              <w:r w:rsidRPr="00833E92">
                <w:rPr>
                  <w:rStyle w:val="a3"/>
                  <w:lang w:val="uk-UA"/>
                </w:rPr>
                <w:t>.</w:t>
              </w:r>
              <w:r w:rsidRPr="00833E92">
                <w:rPr>
                  <w:rStyle w:val="a3"/>
                </w:rPr>
                <w:t>vmr</w:t>
              </w:r>
              <w:r w:rsidRPr="00833E92">
                <w:rPr>
                  <w:rStyle w:val="a3"/>
                  <w:lang w:val="uk-UA"/>
                </w:rPr>
                <w:t>.</w:t>
              </w:r>
              <w:r w:rsidRPr="00833E92">
                <w:rPr>
                  <w:rStyle w:val="a3"/>
                </w:rPr>
                <w:t>gov</w:t>
              </w:r>
              <w:r w:rsidRPr="00833E92">
                <w:rPr>
                  <w:rStyle w:val="a3"/>
                  <w:lang w:val="uk-UA"/>
                </w:rPr>
                <w:t>.</w:t>
              </w:r>
              <w:proofErr w:type="spellStart"/>
              <w:r w:rsidRPr="00833E92">
                <w:rPr>
                  <w:rStyle w:val="a3"/>
                </w:rPr>
                <w:t>ua</w:t>
              </w:r>
              <w:proofErr w:type="spellEnd"/>
            </w:hyperlink>
          </w:p>
          <w:p w14:paraId="56223045" w14:textId="77777777" w:rsidR="00833E92" w:rsidRPr="00833E92" w:rsidRDefault="00833E92" w:rsidP="00833E92">
            <w:pPr>
              <w:pStyle w:val="Default"/>
            </w:pPr>
            <w:r w:rsidRPr="00833E92">
              <w:rPr>
                <w:lang w:val="en-US"/>
              </w:rPr>
              <w:t>Email</w:t>
            </w:r>
            <w:r w:rsidRPr="00833E92">
              <w:t xml:space="preserve">: </w:t>
            </w:r>
            <w:hyperlink r:id="rId10" w:history="1">
              <w:r w:rsidRPr="00833E92">
                <w:rPr>
                  <w:rStyle w:val="a3"/>
                  <w:lang w:val="en-US"/>
                </w:rPr>
                <w:t>gupszn</w:t>
              </w:r>
              <w:r w:rsidRPr="00833E92">
                <w:rPr>
                  <w:rStyle w:val="a3"/>
                </w:rPr>
                <w:t>@</w:t>
              </w:r>
              <w:r w:rsidRPr="00833E92">
                <w:rPr>
                  <w:rStyle w:val="a3"/>
                  <w:lang w:val="en-US"/>
                </w:rPr>
                <w:t>vmr</w:t>
              </w:r>
              <w:r w:rsidRPr="00833E92">
                <w:rPr>
                  <w:rStyle w:val="a3"/>
                </w:rPr>
                <w:t>.</w:t>
              </w:r>
              <w:r w:rsidRPr="00833E92">
                <w:rPr>
                  <w:rStyle w:val="a3"/>
                  <w:lang w:val="en-US"/>
                </w:rPr>
                <w:t>gov</w:t>
              </w:r>
              <w:r w:rsidRPr="00833E92">
                <w:rPr>
                  <w:rStyle w:val="a3"/>
                </w:rPr>
                <w:t>.</w:t>
              </w:r>
              <w:proofErr w:type="spellStart"/>
              <w:r w:rsidRPr="00833E92">
                <w:rPr>
                  <w:rStyle w:val="a3"/>
                  <w:lang w:val="en-US"/>
                </w:rPr>
                <w:t>ua</w:t>
              </w:r>
              <w:proofErr w:type="spellEnd"/>
            </w:hyperlink>
          </w:p>
          <w:p w14:paraId="78A2ADDD" w14:textId="77777777" w:rsidR="00833E92" w:rsidRPr="00833E92" w:rsidRDefault="00833E92" w:rsidP="00833E92">
            <w:pPr>
              <w:pStyle w:val="Default"/>
              <w:rPr>
                <w:lang w:val="uk-UA"/>
              </w:rPr>
            </w:pPr>
            <w:r w:rsidRPr="00833E92">
              <w:rPr>
                <w:lang w:val="uk-UA"/>
              </w:rPr>
              <w:t xml:space="preserve">Телефони ЦАП «Прозорий офіс» (Вишенька): </w:t>
            </w:r>
          </w:p>
          <w:p w14:paraId="13F4FF95" w14:textId="051DC5CE" w:rsidR="00833E92" w:rsidRPr="00833E92" w:rsidRDefault="00833E92" w:rsidP="00833E92">
            <w:pPr>
              <w:pStyle w:val="Default"/>
              <w:rPr>
                <w:i/>
                <w:iCs/>
              </w:rPr>
            </w:pPr>
            <w:r w:rsidRPr="00833E92">
              <w:rPr>
                <w:i/>
                <w:iCs/>
                <w:lang w:val="uk-UA"/>
              </w:rPr>
              <w:t xml:space="preserve"> пр. Космонавтів,30 - 50-91-33</w:t>
            </w:r>
            <w:r w:rsidRPr="00833E92">
              <w:rPr>
                <w:i/>
                <w:iCs/>
              </w:rPr>
              <w:t>; 0971015840; 0638566272</w:t>
            </w:r>
          </w:p>
          <w:p w14:paraId="38FDBA31" w14:textId="77777777" w:rsidR="00833E92" w:rsidRPr="00833E92" w:rsidRDefault="00833E92" w:rsidP="00833E92">
            <w:pPr>
              <w:pStyle w:val="Default"/>
            </w:pPr>
            <w:r w:rsidRPr="00833E92">
              <w:rPr>
                <w:lang w:val="uk-UA"/>
              </w:rPr>
              <w:t>Телефони ЦАП «Прозорий офіс» (Замостя):</w:t>
            </w:r>
          </w:p>
          <w:p w14:paraId="78DCB314" w14:textId="7B77CDEF" w:rsidR="00833E92" w:rsidRPr="00833E92" w:rsidRDefault="00833E92" w:rsidP="00833E92">
            <w:pPr>
              <w:pStyle w:val="Default"/>
              <w:rPr>
                <w:i/>
                <w:iCs/>
                <w:lang w:val="uk-UA"/>
              </w:rPr>
            </w:pPr>
            <w:r w:rsidRPr="00833E92">
              <w:rPr>
                <w:i/>
                <w:iCs/>
                <w:lang w:val="uk-UA"/>
              </w:rPr>
              <w:t xml:space="preserve"> вул. Замостянська,7 -50-86-77</w:t>
            </w:r>
            <w:r w:rsidRPr="00833E92">
              <w:rPr>
                <w:i/>
                <w:iCs/>
                <w:lang w:val="en-US"/>
              </w:rPr>
              <w:t>; 0971014518</w:t>
            </w:r>
            <w:r w:rsidRPr="00833E92">
              <w:rPr>
                <w:i/>
                <w:iCs/>
                <w:lang w:val="uk-UA"/>
              </w:rPr>
              <w:t>; 0931908393</w:t>
            </w:r>
          </w:p>
          <w:p w14:paraId="5B6E7CE8" w14:textId="3C663F02" w:rsidR="00F55289" w:rsidRPr="005205BF" w:rsidRDefault="00833E92" w:rsidP="00833E9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833E92">
              <w:rPr>
                <w:rFonts w:ascii="Times New Roman" w:eastAsiaTheme="minorHAnsi" w:hAnsi="Times New Roman"/>
                <w:i/>
                <w:iCs/>
                <w:color w:val="000000"/>
                <w:sz w:val="24"/>
                <w:szCs w:val="24"/>
              </w:rPr>
              <w:t>вул. Соборна, 50    - 50-43-50</w:t>
            </w:r>
          </w:p>
        </w:tc>
      </w:tr>
      <w:tr w:rsidR="00F55289" w:rsidRPr="003F6001" w14:paraId="4A835BA5" w14:textId="77777777" w:rsidTr="00833E92">
        <w:trPr>
          <w:trHeight w:val="111"/>
          <w:jc w:val="center"/>
        </w:trPr>
        <w:tc>
          <w:tcPr>
            <w:tcW w:w="10060" w:type="dxa"/>
            <w:gridSpan w:val="3"/>
          </w:tcPr>
          <w:p w14:paraId="148EEF69" w14:textId="12E1774F" w:rsidR="00F55289" w:rsidRPr="003F6001" w:rsidRDefault="00F55289" w:rsidP="00F55289">
            <w:pPr>
              <w:pStyle w:val="Default"/>
              <w:jc w:val="center"/>
              <w:rPr>
                <w:i/>
                <w:lang w:val="uk-UA"/>
              </w:rPr>
            </w:pPr>
            <w:proofErr w:type="spellStart"/>
            <w:r w:rsidRPr="003F6001">
              <w:rPr>
                <w:b/>
                <w:bCs/>
                <w:i/>
              </w:rPr>
              <w:t>Нормативні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акти</w:t>
            </w:r>
            <w:proofErr w:type="spellEnd"/>
            <w:r w:rsidRPr="003F6001">
              <w:rPr>
                <w:b/>
                <w:bCs/>
                <w:i/>
              </w:rPr>
              <w:t xml:space="preserve">, </w:t>
            </w:r>
            <w:proofErr w:type="spellStart"/>
            <w:r w:rsidRPr="003F6001">
              <w:rPr>
                <w:b/>
                <w:bCs/>
                <w:i/>
              </w:rPr>
              <w:t>якими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регламентується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надання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адміністративної</w:t>
            </w:r>
            <w:proofErr w:type="spellEnd"/>
            <w:r w:rsidRPr="003F6001">
              <w:rPr>
                <w:b/>
                <w:bCs/>
                <w:i/>
              </w:rPr>
              <w:t xml:space="preserve"> </w:t>
            </w:r>
            <w:proofErr w:type="spellStart"/>
            <w:r w:rsidRPr="003F6001">
              <w:rPr>
                <w:b/>
                <w:bCs/>
                <w:i/>
              </w:rPr>
              <w:t>послуги</w:t>
            </w:r>
            <w:proofErr w:type="spellEnd"/>
          </w:p>
        </w:tc>
      </w:tr>
      <w:tr w:rsidR="00F55289" w:rsidRPr="00AE3C21" w14:paraId="21B0ACE7" w14:textId="77777777" w:rsidTr="00833E92">
        <w:trPr>
          <w:trHeight w:val="244"/>
          <w:jc w:val="center"/>
        </w:trPr>
        <w:tc>
          <w:tcPr>
            <w:tcW w:w="577" w:type="dxa"/>
          </w:tcPr>
          <w:p w14:paraId="1FD2B48C" w14:textId="6AA173A0" w:rsidR="00F55289" w:rsidRPr="00AE3C21" w:rsidRDefault="00F55289" w:rsidP="00F5528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387" w:type="dxa"/>
          </w:tcPr>
          <w:p w14:paraId="716514BB" w14:textId="0FC6FBE9" w:rsidR="00F55289" w:rsidRPr="00AE3C21" w:rsidRDefault="00F55289" w:rsidP="00F55289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096" w:type="dxa"/>
          </w:tcPr>
          <w:p w14:paraId="5C8C8CE6" w14:textId="77777777" w:rsidR="00A6053A" w:rsidRDefault="00A6053A" w:rsidP="00F552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7A4">
              <w:rPr>
                <w:rFonts w:ascii="Times New Roman" w:hAnsi="Times New Roman"/>
                <w:sz w:val="24"/>
                <w:szCs w:val="24"/>
              </w:rPr>
              <w:t xml:space="preserve">Закон України «Про адміністративні послуги»  від 06.09.2012 р. № 5203-VI; </w:t>
            </w:r>
          </w:p>
          <w:p w14:paraId="63336B6C" w14:textId="77777777" w:rsidR="00A6053A" w:rsidRDefault="00A6053A" w:rsidP="00F552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7A4">
              <w:rPr>
                <w:rFonts w:ascii="Times New Roman" w:hAnsi="Times New Roman"/>
                <w:sz w:val="24"/>
                <w:szCs w:val="24"/>
              </w:rPr>
              <w:t>Закон України «Про адміністративну процедуру» від 17.02.2022 р. № 2073-IX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4DD93AC6" w14:textId="3E3860E8" w:rsidR="00F55289" w:rsidRPr="006C074E" w:rsidRDefault="00F55289" w:rsidP="00F55289">
            <w:pPr>
              <w:spacing w:after="0" w:line="240" w:lineRule="auto"/>
              <w:jc w:val="both"/>
              <w:rPr>
                <w:rFonts w:ascii="Times New Roman" w:hAnsi="Times New Roman"/>
                <w:strike/>
                <w:spacing w:val="-8"/>
                <w:sz w:val="24"/>
                <w:szCs w:val="24"/>
              </w:rPr>
            </w:pPr>
          </w:p>
        </w:tc>
      </w:tr>
      <w:tr w:rsidR="00F55289" w:rsidRPr="00AE3C21" w14:paraId="6CA9955E" w14:textId="77777777" w:rsidTr="00833E92">
        <w:trPr>
          <w:trHeight w:val="247"/>
          <w:jc w:val="center"/>
        </w:trPr>
        <w:tc>
          <w:tcPr>
            <w:tcW w:w="577" w:type="dxa"/>
          </w:tcPr>
          <w:p w14:paraId="3B06E7E2" w14:textId="542DFE21" w:rsidR="00F55289" w:rsidRDefault="00F55289" w:rsidP="00F5528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387" w:type="dxa"/>
          </w:tcPr>
          <w:p w14:paraId="12FA924F" w14:textId="25D34098" w:rsidR="00F55289" w:rsidRPr="00AE3C21" w:rsidRDefault="00F55289" w:rsidP="00F55289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096" w:type="dxa"/>
          </w:tcPr>
          <w:p w14:paraId="31CBA5EF" w14:textId="2420B204" w:rsidR="00F55289" w:rsidRPr="00D03FF5" w:rsidRDefault="00DF3276" w:rsidP="00F55289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</w:tr>
      <w:tr w:rsidR="00F55289" w:rsidRPr="00AE3C21" w14:paraId="770B2EBF" w14:textId="77777777" w:rsidTr="00833E92">
        <w:trPr>
          <w:trHeight w:val="606"/>
          <w:jc w:val="center"/>
        </w:trPr>
        <w:tc>
          <w:tcPr>
            <w:tcW w:w="577" w:type="dxa"/>
          </w:tcPr>
          <w:p w14:paraId="0B604EE0" w14:textId="346B2CAB" w:rsidR="00F55289" w:rsidRDefault="00F55289" w:rsidP="00F5528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387" w:type="dxa"/>
          </w:tcPr>
          <w:p w14:paraId="08BEAAD0" w14:textId="7AD5CF16" w:rsidR="00F55289" w:rsidRPr="00AE3C21" w:rsidRDefault="00F55289" w:rsidP="00F55289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096" w:type="dxa"/>
          </w:tcPr>
          <w:p w14:paraId="15ABB353" w14:textId="209A6817" w:rsidR="00F55289" w:rsidRPr="00D03FF5" w:rsidRDefault="00F55289" w:rsidP="00F55289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03FF5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</w:tr>
      <w:tr w:rsidR="00F55289" w:rsidRPr="00AE3C21" w14:paraId="687794A3" w14:textId="77777777" w:rsidTr="00833E92">
        <w:trPr>
          <w:trHeight w:val="606"/>
          <w:jc w:val="center"/>
        </w:trPr>
        <w:tc>
          <w:tcPr>
            <w:tcW w:w="577" w:type="dxa"/>
          </w:tcPr>
          <w:p w14:paraId="06B91E45" w14:textId="14C2C4BA" w:rsidR="00F55289" w:rsidRDefault="00F55289" w:rsidP="00F5528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387" w:type="dxa"/>
          </w:tcPr>
          <w:p w14:paraId="06CAF38B" w14:textId="498B6E13" w:rsidR="00F55289" w:rsidRPr="00AE3C21" w:rsidRDefault="00F55289" w:rsidP="00F55289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096" w:type="dxa"/>
          </w:tcPr>
          <w:p w14:paraId="062BC719" w14:textId="75B67F2A" w:rsidR="00BD372E" w:rsidRPr="00A6053A" w:rsidRDefault="00BD372E" w:rsidP="00BD372E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pacing w:val="-8"/>
                <w:sz w:val="24"/>
                <w:szCs w:val="24"/>
              </w:rPr>
            </w:pPr>
            <w:r w:rsidRPr="00A6053A">
              <w:rPr>
                <w:rFonts w:ascii="Times New Roman" w:hAnsi="Times New Roman"/>
                <w:b w:val="0"/>
                <w:spacing w:val="-8"/>
                <w:sz w:val="24"/>
                <w:szCs w:val="24"/>
              </w:rPr>
              <w:t>Комплексна програма «Основні напрямки соціальної політики Вінницької міської територіальної громади на 2022-</w:t>
            </w:r>
            <w:r w:rsidRPr="00A6053A">
              <w:rPr>
                <w:rFonts w:ascii="Times New Roman" w:hAnsi="Times New Roman"/>
                <w:b w:val="0"/>
                <w:spacing w:val="-8"/>
                <w:sz w:val="24"/>
                <w:szCs w:val="24"/>
              </w:rPr>
              <w:lastRenderedPageBreak/>
              <w:t>2026 роки», затверджена рішенням міської ради від 24.12.2021 року № 715,  зі змінами;</w:t>
            </w:r>
          </w:p>
          <w:p w14:paraId="32EDD0FF" w14:textId="18A6A26B" w:rsidR="00F55289" w:rsidRPr="00A6053A" w:rsidRDefault="00E24A8C" w:rsidP="00DF3276">
            <w:pPr>
              <w:spacing w:line="240" w:lineRule="auto"/>
              <w:jc w:val="both"/>
              <w:rPr>
                <w:spacing w:val="-8"/>
              </w:rPr>
            </w:pPr>
            <w:r w:rsidRPr="00DF327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Рішення виконавчого комітету </w:t>
            </w:r>
            <w:r w:rsidR="00771EC5" w:rsidRPr="00DF327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міської ради </w:t>
            </w:r>
            <w:r w:rsidRPr="00DF3276">
              <w:rPr>
                <w:rFonts w:ascii="Times New Roman" w:hAnsi="Times New Roman"/>
                <w:spacing w:val="-8"/>
                <w:sz w:val="24"/>
                <w:szCs w:val="24"/>
              </w:rPr>
              <w:t>в</w:t>
            </w:r>
            <w:r w:rsidRPr="00DF3276">
              <w:rPr>
                <w:rFonts w:ascii="Times New Roman" w:hAnsi="Times New Roman"/>
                <w:sz w:val="24"/>
                <w:szCs w:val="24"/>
              </w:rPr>
              <w:t>ід 13.01.2022</w:t>
            </w:r>
            <w:r w:rsidR="00771EC5" w:rsidRPr="00DF3276">
              <w:rPr>
                <w:rFonts w:ascii="Times New Roman" w:hAnsi="Times New Roman"/>
                <w:sz w:val="24"/>
                <w:szCs w:val="24"/>
              </w:rPr>
              <w:t> </w:t>
            </w:r>
            <w:r w:rsidRPr="00DF3276">
              <w:rPr>
                <w:rFonts w:ascii="Times New Roman" w:hAnsi="Times New Roman"/>
                <w:sz w:val="24"/>
                <w:szCs w:val="24"/>
              </w:rPr>
              <w:t>р. №44</w:t>
            </w:r>
            <w:r w:rsidRPr="00DF3276">
              <w:rPr>
                <w:rStyle w:val="11"/>
                <w:rFonts w:ascii="Times New Roman" w:hAnsi="Times New Roman"/>
                <w:sz w:val="24"/>
                <w:szCs w:val="24"/>
              </w:rPr>
              <w:t xml:space="preserve"> </w:t>
            </w:r>
            <w:r w:rsidRPr="00DF3276">
              <w:rPr>
                <w:rFonts w:ascii="Times New Roman" w:hAnsi="Times New Roman"/>
                <w:sz w:val="24"/>
                <w:szCs w:val="24"/>
              </w:rPr>
              <w:t xml:space="preserve">«Про затвердження Порядку надання пільг на проїзд у міському електротранспорті та автомобільному транспорті загального користування, який працює в звичайному режимі руху, окремим категоріям громадян </w:t>
            </w:r>
            <w:r w:rsidR="00771EC5" w:rsidRPr="00DF3276">
              <w:rPr>
                <w:rFonts w:ascii="Times New Roman" w:hAnsi="Times New Roman"/>
                <w:sz w:val="24"/>
                <w:szCs w:val="24"/>
              </w:rPr>
              <w:t xml:space="preserve">Вінницької міської територіальної громади» (зі змінами в редакції, згідно рішення </w:t>
            </w:r>
            <w:r w:rsidR="00771EC5" w:rsidRPr="00DF3276">
              <w:rPr>
                <w:rFonts w:ascii="Times New Roman" w:hAnsi="Times New Roman"/>
                <w:spacing w:val="-8"/>
                <w:sz w:val="24"/>
                <w:szCs w:val="24"/>
              </w:rPr>
              <w:t>виконавчого комітету міської ради в</w:t>
            </w:r>
            <w:r w:rsidR="00771EC5" w:rsidRPr="00DF3276">
              <w:rPr>
                <w:rFonts w:ascii="Times New Roman" w:hAnsi="Times New Roman"/>
                <w:sz w:val="24"/>
                <w:szCs w:val="24"/>
              </w:rPr>
              <w:t>ід 06.12.2024 р. №2929).</w:t>
            </w:r>
          </w:p>
        </w:tc>
      </w:tr>
      <w:tr w:rsidR="00F55289" w:rsidRPr="00DC62DE" w14:paraId="16BD804A" w14:textId="77777777" w:rsidTr="00833E92">
        <w:trPr>
          <w:trHeight w:val="201"/>
          <w:jc w:val="center"/>
        </w:trPr>
        <w:tc>
          <w:tcPr>
            <w:tcW w:w="10060" w:type="dxa"/>
            <w:gridSpan w:val="3"/>
          </w:tcPr>
          <w:p w14:paraId="0C0E2C13" w14:textId="5546DAF5" w:rsidR="00F55289" w:rsidRPr="007067D5" w:rsidRDefault="00F55289" w:rsidP="00F5528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F55289" w:rsidRPr="000D31A5" w14:paraId="1336FD9A" w14:textId="77777777" w:rsidTr="00833E92">
        <w:trPr>
          <w:trHeight w:val="606"/>
          <w:jc w:val="center"/>
        </w:trPr>
        <w:tc>
          <w:tcPr>
            <w:tcW w:w="577" w:type="dxa"/>
          </w:tcPr>
          <w:p w14:paraId="635C29C6" w14:textId="1D02DE6E" w:rsidR="00F55289" w:rsidRPr="00AE3C21" w:rsidRDefault="00F55289" w:rsidP="00F5528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387" w:type="dxa"/>
          </w:tcPr>
          <w:p w14:paraId="61BB6CCA" w14:textId="330E18C9" w:rsidR="00F55289" w:rsidRPr="00AE3C21" w:rsidRDefault="00F55289" w:rsidP="00F5528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6096" w:type="dxa"/>
          </w:tcPr>
          <w:p w14:paraId="6E4975BE" w14:textId="258D81E8" w:rsidR="00F55289" w:rsidRPr="00A6053A" w:rsidRDefault="00F55289" w:rsidP="00BD37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053A">
              <w:rPr>
                <w:rFonts w:ascii="Times New Roman" w:hAnsi="Times New Roman"/>
                <w:spacing w:val="-8"/>
                <w:sz w:val="24"/>
                <w:szCs w:val="24"/>
              </w:rPr>
              <w:t>Одержувачами адміністративної послуги є б</w:t>
            </w:r>
            <w:r w:rsidRPr="00A6053A">
              <w:rPr>
                <w:rFonts w:ascii="Times New Roman" w:hAnsi="Times New Roman"/>
                <w:sz w:val="24"/>
                <w:szCs w:val="24"/>
              </w:rPr>
              <w:t>атьк</w:t>
            </w:r>
            <w:r w:rsidR="00BD372E" w:rsidRPr="00A6053A">
              <w:rPr>
                <w:rFonts w:ascii="Times New Roman" w:hAnsi="Times New Roman"/>
                <w:sz w:val="24"/>
                <w:szCs w:val="24"/>
              </w:rPr>
              <w:t>и, в сім'ях</w:t>
            </w:r>
            <w:r w:rsidRPr="00A6053A">
              <w:rPr>
                <w:rFonts w:ascii="Times New Roman" w:hAnsi="Times New Roman"/>
                <w:sz w:val="24"/>
                <w:szCs w:val="24"/>
              </w:rPr>
              <w:t xml:space="preserve"> яких виховується п’ятеро і більше дітей віком до 18 років</w:t>
            </w:r>
            <w:r w:rsidR="00890BF9" w:rsidRPr="00A6053A">
              <w:rPr>
                <w:rFonts w:ascii="Times New Roman" w:hAnsi="Times New Roman"/>
                <w:sz w:val="24"/>
                <w:szCs w:val="24"/>
              </w:rPr>
              <w:t>,</w:t>
            </w:r>
            <w:r w:rsidR="00890BF9" w:rsidRPr="00A605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90BF9" w:rsidRPr="00A6053A">
              <w:rPr>
                <w:rFonts w:ascii="Times New Roman" w:hAnsi="Times New Roman"/>
                <w:sz w:val="24"/>
                <w:szCs w:val="24"/>
              </w:rPr>
              <w:t>діти-сироти і діти, позбавлені батьківського піклування</w:t>
            </w:r>
            <w:r w:rsidR="00BB0D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B0D9E" w:rsidRPr="00BB0D9E">
              <w:rPr>
                <w:rFonts w:ascii="Times New Roman" w:hAnsi="Times New Roman"/>
              </w:rPr>
              <w:t>що мешкають на території Вінницької міської територіальної громади та перебувають на відповідних обліках у Службі у справах дітей Вінницької міської ради</w:t>
            </w:r>
            <w:r w:rsidR="003970B9" w:rsidRPr="00A6053A">
              <w:rPr>
                <w:rFonts w:ascii="Times New Roman" w:hAnsi="Times New Roman"/>
                <w:sz w:val="24"/>
                <w:szCs w:val="24"/>
              </w:rPr>
              <w:t>,</w:t>
            </w:r>
            <w:r w:rsidRPr="00A6053A">
              <w:rPr>
                <w:rFonts w:ascii="Times New Roman" w:hAnsi="Times New Roman"/>
                <w:sz w:val="24"/>
                <w:szCs w:val="24"/>
              </w:rPr>
              <w:t xml:space="preserve"> які не користуються правом на безплатний проїзд в міському пасажирському транспорті відповідно до діючого законодавства України.</w:t>
            </w:r>
          </w:p>
        </w:tc>
      </w:tr>
      <w:tr w:rsidR="00F55289" w:rsidRPr="00AE3C21" w14:paraId="7D79081E" w14:textId="77777777" w:rsidTr="00833E92">
        <w:trPr>
          <w:trHeight w:val="606"/>
          <w:jc w:val="center"/>
        </w:trPr>
        <w:tc>
          <w:tcPr>
            <w:tcW w:w="577" w:type="dxa"/>
          </w:tcPr>
          <w:p w14:paraId="1477E142" w14:textId="121BF4C3" w:rsidR="00F55289" w:rsidRPr="00AE3C21" w:rsidRDefault="00F55289" w:rsidP="00F5528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387" w:type="dxa"/>
          </w:tcPr>
          <w:p w14:paraId="56094D7C" w14:textId="483FEDD0" w:rsidR="00F55289" w:rsidRPr="00AE3C21" w:rsidRDefault="00F55289" w:rsidP="00F5528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096" w:type="dxa"/>
          </w:tcPr>
          <w:p w14:paraId="059853E9" w14:textId="77777777" w:rsidR="00F55289" w:rsidRPr="00A6053A" w:rsidRDefault="00F55289" w:rsidP="00417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74"/>
              <w:jc w:val="both"/>
              <w:rPr>
                <w:rFonts w:ascii="Times New Roman" w:hAnsi="Times New Roman"/>
                <w:spacing w:val="-8"/>
                <w:sz w:val="24"/>
                <w:szCs w:val="26"/>
              </w:rPr>
            </w:pPr>
            <w:r w:rsidRPr="00A6053A">
              <w:rPr>
                <w:rFonts w:ascii="Times New Roman" w:hAnsi="Times New Roman"/>
                <w:spacing w:val="-8"/>
                <w:sz w:val="24"/>
                <w:szCs w:val="26"/>
              </w:rPr>
              <w:t xml:space="preserve">Для отримання </w:t>
            </w:r>
            <w:r w:rsidRPr="00A6053A">
              <w:rPr>
                <w:rFonts w:ascii="Times New Roman" w:hAnsi="Times New Roman"/>
                <w:sz w:val="24"/>
                <w:szCs w:val="26"/>
              </w:rPr>
              <w:t xml:space="preserve">Довідки </w:t>
            </w:r>
            <w:r w:rsidRPr="00A6053A">
              <w:rPr>
                <w:rFonts w:ascii="Times New Roman" w:hAnsi="Times New Roman"/>
                <w:spacing w:val="-8"/>
                <w:sz w:val="24"/>
                <w:szCs w:val="26"/>
              </w:rPr>
              <w:t xml:space="preserve">громадянину </w:t>
            </w:r>
            <w:r w:rsidRPr="00A6053A">
              <w:rPr>
                <w:rFonts w:ascii="Times New Roman" w:hAnsi="Times New Roman"/>
                <w:sz w:val="24"/>
                <w:szCs w:val="26"/>
              </w:rPr>
              <w:t xml:space="preserve">необхідно надати наступні документи для створення персональної пільгової справи </w:t>
            </w:r>
            <w:r w:rsidRPr="00A6053A">
              <w:rPr>
                <w:rFonts w:ascii="Times New Roman" w:hAnsi="Times New Roman"/>
                <w:spacing w:val="-8"/>
                <w:sz w:val="24"/>
                <w:szCs w:val="26"/>
              </w:rPr>
              <w:t xml:space="preserve">: </w:t>
            </w:r>
          </w:p>
          <w:p w14:paraId="5CFFAEEC" w14:textId="77777777" w:rsidR="00274816" w:rsidRPr="00A6053A" w:rsidRDefault="00274816" w:rsidP="00274816">
            <w:pPr>
              <w:spacing w:after="0"/>
              <w:jc w:val="both"/>
              <w:rPr>
                <w:rFonts w:ascii="Times New Roman" w:hAnsi="Times New Roman"/>
              </w:rPr>
            </w:pPr>
            <w:r w:rsidRPr="00A6053A">
              <w:rPr>
                <w:rFonts w:ascii="Times New Roman" w:hAnsi="Times New Roman"/>
              </w:rPr>
              <w:t xml:space="preserve">-  </w:t>
            </w:r>
            <w:r w:rsidR="00F55289" w:rsidRPr="00A6053A">
              <w:rPr>
                <w:rFonts w:ascii="Times New Roman" w:hAnsi="Times New Roman"/>
              </w:rPr>
              <w:t>заява одного з  батьків встановленого зразка;</w:t>
            </w:r>
          </w:p>
          <w:p w14:paraId="6AFD7904" w14:textId="049FD32A" w:rsidR="00274816" w:rsidRPr="00A6053A" w:rsidRDefault="00274816" w:rsidP="00274816">
            <w:pPr>
              <w:spacing w:after="0"/>
              <w:ind w:left="32"/>
              <w:jc w:val="both"/>
              <w:rPr>
                <w:rFonts w:ascii="Times New Roman" w:hAnsi="Times New Roman"/>
              </w:rPr>
            </w:pPr>
            <w:r w:rsidRPr="00A6053A">
              <w:rPr>
                <w:rFonts w:ascii="Times New Roman" w:hAnsi="Times New Roman"/>
              </w:rPr>
              <w:t>- документ, що посвідчує особу (свідоцтво про народження/паспорт або ID картку з додатком про місце реєстрації) пільговика;</w:t>
            </w:r>
          </w:p>
          <w:p w14:paraId="5C84C79B" w14:textId="77777777" w:rsidR="00274816" w:rsidRPr="00A6053A" w:rsidRDefault="00274816" w:rsidP="00274816">
            <w:pPr>
              <w:spacing w:after="0"/>
              <w:jc w:val="both"/>
              <w:rPr>
                <w:rFonts w:ascii="Times New Roman" w:hAnsi="Times New Roman"/>
              </w:rPr>
            </w:pPr>
            <w:r w:rsidRPr="00A6053A">
              <w:rPr>
                <w:rFonts w:ascii="Times New Roman" w:hAnsi="Times New Roman"/>
              </w:rPr>
              <w:t xml:space="preserve"> - довідки про присвоєння реєстраційного номера облікової картки платника податків (або довідку про відмову) пільговика;</w:t>
            </w:r>
          </w:p>
          <w:p w14:paraId="75E6AB42" w14:textId="356C0686" w:rsidR="00274816" w:rsidRPr="00A6053A" w:rsidRDefault="003970B9" w:rsidP="00274816">
            <w:pPr>
              <w:spacing w:after="0"/>
              <w:jc w:val="both"/>
              <w:rPr>
                <w:rFonts w:ascii="Times New Roman" w:hAnsi="Times New Roman"/>
              </w:rPr>
            </w:pPr>
            <w:r w:rsidRPr="00A6053A">
              <w:rPr>
                <w:rFonts w:ascii="Times New Roman" w:hAnsi="Times New Roman"/>
              </w:rPr>
              <w:t xml:space="preserve"> - документ</w:t>
            </w:r>
            <w:r w:rsidR="00274816" w:rsidRPr="00A6053A">
              <w:rPr>
                <w:rFonts w:ascii="Times New Roman" w:hAnsi="Times New Roman"/>
              </w:rPr>
              <w:t>, що посвідчує особу представника (паспорт або ID картку</w:t>
            </w:r>
            <w:r w:rsidRPr="00A6053A">
              <w:rPr>
                <w:rFonts w:ascii="Times New Roman" w:hAnsi="Times New Roman"/>
              </w:rPr>
              <w:t>)</w:t>
            </w:r>
            <w:r w:rsidR="00274816" w:rsidRPr="00A6053A">
              <w:rPr>
                <w:rFonts w:ascii="Times New Roman" w:hAnsi="Times New Roman"/>
              </w:rPr>
              <w:t xml:space="preserve"> з додатком про місце реєстрації;</w:t>
            </w:r>
          </w:p>
          <w:p w14:paraId="32B094D1" w14:textId="3625BF68" w:rsidR="00274816" w:rsidRPr="00A6053A" w:rsidRDefault="00274816" w:rsidP="00274816">
            <w:pPr>
              <w:spacing w:after="0"/>
              <w:jc w:val="both"/>
              <w:rPr>
                <w:rFonts w:ascii="Times New Roman" w:hAnsi="Times New Roman"/>
              </w:rPr>
            </w:pPr>
            <w:r w:rsidRPr="00A6053A">
              <w:rPr>
                <w:rFonts w:ascii="Times New Roman" w:hAnsi="Times New Roman"/>
              </w:rPr>
              <w:t>-</w:t>
            </w:r>
            <w:r w:rsidR="003970B9" w:rsidRPr="00A6053A">
              <w:rPr>
                <w:rFonts w:ascii="Times New Roman" w:hAnsi="Times New Roman"/>
              </w:rPr>
              <w:t xml:space="preserve"> посвідчення</w:t>
            </w:r>
            <w:r w:rsidRPr="00A6053A">
              <w:rPr>
                <w:rFonts w:ascii="Times New Roman" w:hAnsi="Times New Roman"/>
              </w:rPr>
              <w:t xml:space="preserve"> батьків багатодітної сім’ї;</w:t>
            </w:r>
          </w:p>
          <w:p w14:paraId="3DEE63D7" w14:textId="54949981" w:rsidR="00F55289" w:rsidRPr="00A6053A" w:rsidRDefault="003970B9" w:rsidP="00274816">
            <w:pPr>
              <w:spacing w:after="0"/>
              <w:jc w:val="both"/>
              <w:rPr>
                <w:spacing w:val="-8"/>
                <w:szCs w:val="24"/>
              </w:rPr>
            </w:pPr>
            <w:r w:rsidRPr="00A6053A">
              <w:rPr>
                <w:rFonts w:ascii="Times New Roman" w:hAnsi="Times New Roman"/>
              </w:rPr>
              <w:t>-</w:t>
            </w:r>
            <w:r w:rsidR="00274816" w:rsidRPr="00A6053A">
              <w:rPr>
                <w:rFonts w:ascii="Times New Roman" w:hAnsi="Times New Roman"/>
              </w:rPr>
              <w:t>докумен</w:t>
            </w:r>
            <w:r w:rsidRPr="00A6053A">
              <w:rPr>
                <w:rFonts w:ascii="Times New Roman" w:hAnsi="Times New Roman"/>
              </w:rPr>
              <w:t>т</w:t>
            </w:r>
            <w:r w:rsidR="00274816" w:rsidRPr="00A6053A">
              <w:rPr>
                <w:rFonts w:ascii="Times New Roman" w:hAnsi="Times New Roman"/>
              </w:rPr>
              <w:t>, що підтверджує статус дитини-сироти або дитини, позбавленої батьківського піклування;</w:t>
            </w:r>
          </w:p>
        </w:tc>
      </w:tr>
      <w:tr w:rsidR="00F55289" w:rsidRPr="00AE3C21" w14:paraId="1CEBE4B3" w14:textId="77777777" w:rsidTr="00833E92">
        <w:trPr>
          <w:trHeight w:val="606"/>
          <w:jc w:val="center"/>
        </w:trPr>
        <w:tc>
          <w:tcPr>
            <w:tcW w:w="577" w:type="dxa"/>
          </w:tcPr>
          <w:p w14:paraId="2B1D31E5" w14:textId="4AF80CA9" w:rsidR="00F55289" w:rsidRPr="00AE3C21" w:rsidRDefault="00F55289" w:rsidP="00F5528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11.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387" w:type="dxa"/>
          </w:tcPr>
          <w:p w14:paraId="1A0FE7B3" w14:textId="77777777" w:rsidR="00F55289" w:rsidRPr="00AE3C21" w:rsidRDefault="00F55289" w:rsidP="00F55289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096" w:type="dxa"/>
          </w:tcPr>
          <w:p w14:paraId="74347EA8" w14:textId="4FD163DF" w:rsidR="00F55289" w:rsidRPr="00A6053A" w:rsidRDefault="00F55289" w:rsidP="00F55289">
            <w:pPr>
              <w:pStyle w:val="Default"/>
              <w:rPr>
                <w:color w:val="auto"/>
                <w:lang w:val="uk-UA"/>
              </w:rPr>
            </w:pPr>
            <w:r w:rsidRPr="00A6053A">
              <w:rPr>
                <w:color w:val="auto"/>
                <w:lang w:val="uk-UA"/>
              </w:rPr>
              <w:t>Особисто</w:t>
            </w:r>
          </w:p>
        </w:tc>
      </w:tr>
      <w:tr w:rsidR="00F55289" w:rsidRPr="00AE3C21" w14:paraId="65572E0B" w14:textId="77777777" w:rsidTr="00833E92">
        <w:trPr>
          <w:trHeight w:val="606"/>
          <w:jc w:val="center"/>
        </w:trPr>
        <w:tc>
          <w:tcPr>
            <w:tcW w:w="577" w:type="dxa"/>
          </w:tcPr>
          <w:p w14:paraId="20B16FA3" w14:textId="290A809E" w:rsidR="00F55289" w:rsidRPr="00AE3C21" w:rsidRDefault="00F55289" w:rsidP="00F5528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387" w:type="dxa"/>
          </w:tcPr>
          <w:p w14:paraId="0F78DBBC" w14:textId="77777777" w:rsidR="00F55289" w:rsidRPr="00AE3C21" w:rsidRDefault="00F55289" w:rsidP="00F55289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F55289" w:rsidRPr="007067D5" w:rsidRDefault="00F55289" w:rsidP="00F55289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6096" w:type="dxa"/>
          </w:tcPr>
          <w:p w14:paraId="22565713" w14:textId="42419D0F" w:rsidR="00F55289" w:rsidRPr="00A6053A" w:rsidRDefault="00F55289" w:rsidP="00F55289">
            <w:pPr>
              <w:pStyle w:val="Default"/>
              <w:rPr>
                <w:color w:val="auto"/>
                <w:lang w:val="uk-UA"/>
              </w:rPr>
            </w:pPr>
            <w:r w:rsidRPr="00A6053A">
              <w:rPr>
                <w:color w:val="auto"/>
                <w:lang w:val="uk-UA"/>
              </w:rPr>
              <w:t xml:space="preserve">Безоплатно </w:t>
            </w:r>
          </w:p>
        </w:tc>
      </w:tr>
      <w:tr w:rsidR="00F55289" w:rsidRPr="00AE3C21" w14:paraId="31E5E261" w14:textId="77777777" w:rsidTr="00833E92">
        <w:trPr>
          <w:trHeight w:val="786"/>
          <w:jc w:val="center"/>
        </w:trPr>
        <w:tc>
          <w:tcPr>
            <w:tcW w:w="577" w:type="dxa"/>
          </w:tcPr>
          <w:p w14:paraId="7CE4AB07" w14:textId="0F34DD58" w:rsidR="00F55289" w:rsidRPr="00AE3C21" w:rsidRDefault="00F55289" w:rsidP="00F5528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387" w:type="dxa"/>
          </w:tcPr>
          <w:p w14:paraId="6B822D64" w14:textId="4D8B6B10" w:rsidR="00F55289" w:rsidRPr="00AE3C21" w:rsidRDefault="00F55289" w:rsidP="00F55289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6096" w:type="dxa"/>
          </w:tcPr>
          <w:p w14:paraId="48571DF0" w14:textId="14701840" w:rsidR="00F55289" w:rsidRPr="00A6053A" w:rsidRDefault="00F55289" w:rsidP="00417884">
            <w:pPr>
              <w:pStyle w:val="Style1"/>
              <w:widowControl/>
              <w:spacing w:line="240" w:lineRule="auto"/>
              <w:ind w:firstLine="0"/>
              <w:jc w:val="left"/>
              <w:rPr>
                <w:szCs w:val="26"/>
                <w:lang w:val="uk-UA"/>
              </w:rPr>
            </w:pPr>
            <w:r w:rsidRPr="00A6053A">
              <w:rPr>
                <w:rStyle w:val="FontStyle11"/>
                <w:spacing w:val="-8"/>
                <w:sz w:val="24"/>
                <w:szCs w:val="26"/>
                <w:lang w:val="uk-UA" w:eastAsia="uk-UA"/>
              </w:rPr>
              <w:t>При умові надання пільговиком повного пакету необхідних документів,</w:t>
            </w:r>
            <w:r w:rsidRPr="00A6053A">
              <w:rPr>
                <w:szCs w:val="26"/>
                <w:lang w:val="uk-UA"/>
              </w:rPr>
              <w:t xml:space="preserve"> довідка надається відразу.</w:t>
            </w:r>
          </w:p>
          <w:p w14:paraId="7C144D49" w14:textId="306012FD" w:rsidR="00F55289" w:rsidRPr="00A6053A" w:rsidRDefault="00F55289" w:rsidP="00417884">
            <w:pPr>
              <w:pStyle w:val="Style1"/>
              <w:widowControl/>
              <w:spacing w:line="240" w:lineRule="auto"/>
              <w:ind w:firstLine="166"/>
              <w:jc w:val="left"/>
              <w:rPr>
                <w:spacing w:val="-8"/>
                <w:lang w:val="uk-UA"/>
              </w:rPr>
            </w:pPr>
          </w:p>
        </w:tc>
      </w:tr>
      <w:tr w:rsidR="00F55289" w:rsidRPr="00AE3C21" w14:paraId="5B8CB9BE" w14:textId="77777777" w:rsidTr="00833E92">
        <w:trPr>
          <w:trHeight w:val="479"/>
          <w:jc w:val="center"/>
        </w:trPr>
        <w:tc>
          <w:tcPr>
            <w:tcW w:w="577" w:type="dxa"/>
          </w:tcPr>
          <w:p w14:paraId="4B7C83D6" w14:textId="29CC158A" w:rsidR="00F55289" w:rsidRPr="00AE3C21" w:rsidRDefault="00F55289" w:rsidP="00F5528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387" w:type="dxa"/>
          </w:tcPr>
          <w:p w14:paraId="02DA8369" w14:textId="191109B8" w:rsidR="00F55289" w:rsidRPr="00286E0C" w:rsidRDefault="00F55289" w:rsidP="00F55289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096" w:type="dxa"/>
          </w:tcPr>
          <w:p w14:paraId="78FEA1A9" w14:textId="0DE45C28" w:rsidR="00F55289" w:rsidRPr="00A6053A" w:rsidRDefault="00F55289" w:rsidP="00BB0D9E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53A">
              <w:rPr>
                <w:rFonts w:ascii="Times New Roman" w:hAnsi="Times New Roman"/>
                <w:bCs/>
                <w:sz w:val="24"/>
                <w:szCs w:val="24"/>
                <w:lang w:eastAsia="uk-UA"/>
              </w:rPr>
              <w:t>Подання переліку документів не в повному обсязі.</w:t>
            </w:r>
          </w:p>
        </w:tc>
      </w:tr>
      <w:tr w:rsidR="00F55289" w:rsidRPr="00AE3C21" w14:paraId="7D905EE3" w14:textId="77777777" w:rsidTr="00833E92">
        <w:trPr>
          <w:trHeight w:val="605"/>
          <w:jc w:val="center"/>
        </w:trPr>
        <w:tc>
          <w:tcPr>
            <w:tcW w:w="577" w:type="dxa"/>
          </w:tcPr>
          <w:p w14:paraId="04BF7545" w14:textId="14AC9239" w:rsidR="00F55289" w:rsidRDefault="00F55289" w:rsidP="00F5528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387" w:type="dxa"/>
          </w:tcPr>
          <w:p w14:paraId="40029489" w14:textId="46865C83" w:rsidR="00F55289" w:rsidRPr="00AE3C21" w:rsidRDefault="00F55289" w:rsidP="00F5528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6096" w:type="dxa"/>
          </w:tcPr>
          <w:p w14:paraId="3E0915A6" w14:textId="5B19DA0F" w:rsidR="00F55289" w:rsidRPr="00A6053A" w:rsidRDefault="00F55289" w:rsidP="00417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53A">
              <w:rPr>
                <w:rFonts w:ascii="Times New Roman" w:hAnsi="Times New Roman"/>
                <w:bCs/>
                <w:spacing w:val="-8"/>
                <w:sz w:val="24"/>
                <w:szCs w:val="26"/>
                <w:lang w:eastAsia="uk-UA"/>
              </w:rPr>
              <w:t xml:space="preserve"> Результатом розгляду звернення є </w:t>
            </w:r>
            <w:r w:rsidRPr="00A6053A">
              <w:rPr>
                <w:rFonts w:ascii="Times New Roman" w:hAnsi="Times New Roman"/>
                <w:sz w:val="24"/>
                <w:szCs w:val="26"/>
              </w:rPr>
              <w:t>довідка.</w:t>
            </w:r>
          </w:p>
        </w:tc>
      </w:tr>
      <w:tr w:rsidR="00F55289" w:rsidRPr="00AE3C21" w14:paraId="436B6BC6" w14:textId="77777777" w:rsidTr="00833E92">
        <w:trPr>
          <w:trHeight w:val="605"/>
          <w:jc w:val="center"/>
        </w:trPr>
        <w:tc>
          <w:tcPr>
            <w:tcW w:w="577" w:type="dxa"/>
          </w:tcPr>
          <w:p w14:paraId="5B2A7CA0" w14:textId="2D3BFAAC" w:rsidR="00F55289" w:rsidRPr="00AE3C21" w:rsidRDefault="00F55289" w:rsidP="00F5528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387" w:type="dxa"/>
          </w:tcPr>
          <w:p w14:paraId="07FBFAB8" w14:textId="358FD89B" w:rsidR="00F55289" w:rsidRPr="00286E0C" w:rsidRDefault="00F55289" w:rsidP="00F55289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6096" w:type="dxa"/>
          </w:tcPr>
          <w:p w14:paraId="68CE0A3B" w14:textId="09CF5B7B" w:rsidR="00F55289" w:rsidRPr="00A6053A" w:rsidRDefault="00F55289" w:rsidP="00417884">
            <w:pPr>
              <w:pStyle w:val="Default"/>
              <w:rPr>
                <w:color w:val="auto"/>
                <w:lang w:val="uk-UA"/>
              </w:rPr>
            </w:pPr>
            <w:r w:rsidRPr="00A6053A">
              <w:rPr>
                <w:color w:val="auto"/>
                <w:lang w:val="uk-UA"/>
              </w:rPr>
              <w:t xml:space="preserve"> Особисто</w:t>
            </w:r>
          </w:p>
        </w:tc>
      </w:tr>
    </w:tbl>
    <w:p w14:paraId="2F1ADED8" w14:textId="77777777" w:rsidR="00D11843" w:rsidRDefault="00D11843" w:rsidP="00D1184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69808AB1" w14:textId="37E38AA3" w:rsidR="00276DF6" w:rsidRPr="00AE3C21" w:rsidRDefault="00D11843" w:rsidP="009857C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b/>
          <w:sz w:val="28"/>
          <w:szCs w:val="28"/>
        </w:rPr>
        <w:t>Наталія П</w:t>
      </w:r>
      <w:r w:rsidR="00FD346F">
        <w:rPr>
          <w:rFonts w:ascii="Times New Roman" w:hAnsi="Times New Roman"/>
          <w:b/>
          <w:sz w:val="28"/>
          <w:szCs w:val="28"/>
        </w:rPr>
        <w:t>АЛАМАРЧУК</w:t>
      </w:r>
    </w:p>
    <w:sectPr w:rsidR="00276DF6" w:rsidRPr="00AE3C21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72D7"/>
    <w:multiLevelType w:val="hybridMultilevel"/>
    <w:tmpl w:val="6186EA9A"/>
    <w:lvl w:ilvl="0" w:tplc="09B243F6">
      <w:start w:val="1"/>
      <w:numFmt w:val="bullet"/>
      <w:lvlText w:val="-"/>
      <w:lvlJc w:val="left"/>
      <w:pPr>
        <w:tabs>
          <w:tab w:val="num" w:pos="3863"/>
        </w:tabs>
        <w:ind w:left="40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31"/>
        </w:tabs>
        <w:ind w:left="16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1"/>
        </w:tabs>
        <w:ind w:left="23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1"/>
        </w:tabs>
        <w:ind w:left="30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1"/>
        </w:tabs>
        <w:ind w:left="37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1"/>
        </w:tabs>
        <w:ind w:left="45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1"/>
        </w:tabs>
        <w:ind w:left="52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1"/>
        </w:tabs>
        <w:ind w:left="59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1"/>
        </w:tabs>
        <w:ind w:left="6671" w:hanging="360"/>
      </w:pPr>
      <w:rPr>
        <w:rFonts w:ascii="Wingdings" w:hAnsi="Wingdings" w:hint="default"/>
      </w:rPr>
    </w:lvl>
  </w:abstractNum>
  <w:abstractNum w:abstractNumId="1" w15:restartNumberingAfterBreak="0">
    <w:nsid w:val="4AA9731A"/>
    <w:multiLevelType w:val="hybridMultilevel"/>
    <w:tmpl w:val="02BC1E78"/>
    <w:lvl w:ilvl="0" w:tplc="C20A6AEA">
      <w:numFmt w:val="bullet"/>
      <w:lvlText w:val="-"/>
      <w:lvlJc w:val="left"/>
      <w:pPr>
        <w:ind w:left="53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2" w15:restartNumberingAfterBreak="0">
    <w:nsid w:val="514D42AB"/>
    <w:multiLevelType w:val="hybridMultilevel"/>
    <w:tmpl w:val="35A8CAF0"/>
    <w:lvl w:ilvl="0" w:tplc="09B243F6">
      <w:start w:val="1"/>
      <w:numFmt w:val="bullet"/>
      <w:lvlText w:val="-"/>
      <w:lvlJc w:val="left"/>
      <w:pPr>
        <w:tabs>
          <w:tab w:val="num" w:pos="3347"/>
        </w:tabs>
        <w:ind w:left="35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40"/>
        </w:tabs>
        <w:ind w:left="7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60"/>
        </w:tabs>
        <w:ind w:left="7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580"/>
        </w:tabs>
        <w:ind w:left="8580" w:hanging="360"/>
      </w:pPr>
      <w:rPr>
        <w:rFonts w:ascii="Wingdings" w:hAnsi="Wingdings" w:hint="default"/>
      </w:rPr>
    </w:lvl>
  </w:abstractNum>
  <w:abstractNum w:abstractNumId="3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00E6A"/>
    <w:rsid w:val="00006113"/>
    <w:rsid w:val="000253C2"/>
    <w:rsid w:val="00044403"/>
    <w:rsid w:val="000703EA"/>
    <w:rsid w:val="000A2014"/>
    <w:rsid w:val="000D31A5"/>
    <w:rsid w:val="000E6ED1"/>
    <w:rsid w:val="00122D6E"/>
    <w:rsid w:val="0020037C"/>
    <w:rsid w:val="00253456"/>
    <w:rsid w:val="00274816"/>
    <w:rsid w:val="00276DF6"/>
    <w:rsid w:val="00286E0C"/>
    <w:rsid w:val="002D4F8D"/>
    <w:rsid w:val="002E21BA"/>
    <w:rsid w:val="00332CF0"/>
    <w:rsid w:val="003970B9"/>
    <w:rsid w:val="003F6001"/>
    <w:rsid w:val="00417884"/>
    <w:rsid w:val="004C4291"/>
    <w:rsid w:val="004C718C"/>
    <w:rsid w:val="004E5C37"/>
    <w:rsid w:val="00503D7A"/>
    <w:rsid w:val="0052019E"/>
    <w:rsid w:val="005205BF"/>
    <w:rsid w:val="00534CA8"/>
    <w:rsid w:val="00564B3B"/>
    <w:rsid w:val="005E3CA8"/>
    <w:rsid w:val="005F4953"/>
    <w:rsid w:val="00601E0E"/>
    <w:rsid w:val="006103E9"/>
    <w:rsid w:val="006129D9"/>
    <w:rsid w:val="0061797B"/>
    <w:rsid w:val="00662575"/>
    <w:rsid w:val="006B5905"/>
    <w:rsid w:val="006C074E"/>
    <w:rsid w:val="006C2EA6"/>
    <w:rsid w:val="006D19B1"/>
    <w:rsid w:val="006F6B2E"/>
    <w:rsid w:val="007067D5"/>
    <w:rsid w:val="00757B73"/>
    <w:rsid w:val="00771EC5"/>
    <w:rsid w:val="007D752A"/>
    <w:rsid w:val="007F3FD6"/>
    <w:rsid w:val="00833E92"/>
    <w:rsid w:val="008865CF"/>
    <w:rsid w:val="00890BF9"/>
    <w:rsid w:val="008949AF"/>
    <w:rsid w:val="008D57AD"/>
    <w:rsid w:val="008E00FC"/>
    <w:rsid w:val="00915959"/>
    <w:rsid w:val="009467DF"/>
    <w:rsid w:val="0098319F"/>
    <w:rsid w:val="009857CF"/>
    <w:rsid w:val="00986B61"/>
    <w:rsid w:val="009B29F9"/>
    <w:rsid w:val="00A02999"/>
    <w:rsid w:val="00A602BC"/>
    <w:rsid w:val="00A6053A"/>
    <w:rsid w:val="00A9154F"/>
    <w:rsid w:val="00AA3184"/>
    <w:rsid w:val="00AA329A"/>
    <w:rsid w:val="00AB1FC7"/>
    <w:rsid w:val="00AC645D"/>
    <w:rsid w:val="00AC69D2"/>
    <w:rsid w:val="00AE3C21"/>
    <w:rsid w:val="00B12314"/>
    <w:rsid w:val="00B920EA"/>
    <w:rsid w:val="00BB0D9E"/>
    <w:rsid w:val="00BB25A5"/>
    <w:rsid w:val="00BD372E"/>
    <w:rsid w:val="00BE7090"/>
    <w:rsid w:val="00BF008A"/>
    <w:rsid w:val="00C217B1"/>
    <w:rsid w:val="00C83453"/>
    <w:rsid w:val="00C873FE"/>
    <w:rsid w:val="00D03FF5"/>
    <w:rsid w:val="00D11843"/>
    <w:rsid w:val="00D25AA3"/>
    <w:rsid w:val="00D540FE"/>
    <w:rsid w:val="00D90216"/>
    <w:rsid w:val="00DC62DE"/>
    <w:rsid w:val="00DC7332"/>
    <w:rsid w:val="00DD4EE2"/>
    <w:rsid w:val="00DF3276"/>
    <w:rsid w:val="00E24A8C"/>
    <w:rsid w:val="00E371B9"/>
    <w:rsid w:val="00EC07B2"/>
    <w:rsid w:val="00EC3E0B"/>
    <w:rsid w:val="00F34DE6"/>
    <w:rsid w:val="00F55289"/>
    <w:rsid w:val="00FD346F"/>
    <w:rsid w:val="00FE7D15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91986B74-48D0-4552-AEF8-36551856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rsid w:val="00BF008A"/>
    <w:pPr>
      <w:keepNext/>
      <w:suppressAutoHyphens/>
      <w:autoSpaceDN w:val="0"/>
      <w:spacing w:before="240" w:after="60" w:line="240" w:lineRule="auto"/>
      <w:textAlignment w:val="baseline"/>
      <w:outlineLvl w:val="0"/>
    </w:pPr>
    <w:rPr>
      <w:rFonts w:ascii="Cambria" w:eastAsia="Times New Roman" w:hAnsi="Cambria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FontStyle11">
    <w:name w:val="Font Style11"/>
    <w:basedOn w:val="a0"/>
    <w:uiPriority w:val="99"/>
    <w:rsid w:val="00DD4EE2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BE7090"/>
    <w:pPr>
      <w:widowControl w:val="0"/>
      <w:autoSpaceDE w:val="0"/>
      <w:autoSpaceDN w:val="0"/>
      <w:adjustRightInd w:val="0"/>
      <w:spacing w:after="0" w:line="226" w:lineRule="exact"/>
      <w:ind w:firstLine="494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BF008A"/>
    <w:rPr>
      <w:rFonts w:ascii="Cambria" w:eastAsia="Times New Roman" w:hAnsi="Cambria" w:cs="Times New Roman"/>
      <w:b/>
      <w:bCs/>
      <w:kern w:val="3"/>
      <w:sz w:val="32"/>
      <w:szCs w:val="32"/>
      <w:lang w:val="uk-UA" w:eastAsia="ru-RU"/>
    </w:rPr>
  </w:style>
  <w:style w:type="character" w:customStyle="1" w:styleId="11">
    <w:name w:val="Шрифт абзацу за промовчанням1"/>
    <w:rsid w:val="00BF008A"/>
  </w:style>
  <w:style w:type="paragraph" w:styleId="a5">
    <w:name w:val="Balloon Text"/>
    <w:basedOn w:val="a"/>
    <w:link w:val="a6"/>
    <w:uiPriority w:val="99"/>
    <w:semiHidden/>
    <w:unhideWhenUsed/>
    <w:rsid w:val="00C21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217B1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FUA27UETQC2X-86-196324</_dlc_DocId>
    <_dlc_DocIdUrl xmlns="c27bb2c1-a177-45d1-b251-525dd66ab087">
      <Url>http://dpszn.vmr.gov.ua/vk/_layouts/DocIdRedir.aspx?ID=FUA27UETQC2X-86-196324</Url>
      <Description>FUA27UETQC2X-86-196324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7B230EF-E4D6-4DC3-A846-9964396F6984}"/>
</file>

<file path=customXml/itemProps2.xml><?xml version="1.0" encoding="utf-8"?>
<ds:datastoreItem xmlns:ds="http://schemas.openxmlformats.org/officeDocument/2006/customXml" ds:itemID="{53142618-E38A-4448-920C-009E795B3D9E}"/>
</file>

<file path=customXml/itemProps3.xml><?xml version="1.0" encoding="utf-8"?>
<ds:datastoreItem xmlns:ds="http://schemas.openxmlformats.org/officeDocument/2006/customXml" ds:itemID="{FEF29DB0-B448-486C-9F23-8E95AA237C20}"/>
</file>

<file path=customXml/itemProps4.xml><?xml version="1.0" encoding="utf-8"?>
<ds:datastoreItem xmlns:ds="http://schemas.openxmlformats.org/officeDocument/2006/customXml" ds:itemID="{C0EBC834-FD96-4473-B211-462E2F4DF4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8</cp:revision>
  <cp:lastPrinted>2026-03-02T12:17:00Z</cp:lastPrinted>
  <dcterms:created xsi:type="dcterms:W3CDTF">2025-01-21T09:07:00Z</dcterms:created>
  <dcterms:modified xsi:type="dcterms:W3CDTF">2026-03-02T12:17:00Z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d04eedc7-fdd0-442a-8dab-ab58ad7607be</vt:lpwstr>
  </property>
</Properties>
</file>